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0A5B" w14:textId="06630DA1" w:rsidR="00CE0EB1" w:rsidRDefault="00CE0EB1" w:rsidP="00655AA2">
      <w:pPr>
        <w:jc w:val="both"/>
        <w:rPr>
          <w:rFonts w:ascii="Times New Roman" w:hAnsi="Times New Roman" w:cs="Times New Roman"/>
        </w:rPr>
      </w:pPr>
      <w:r w:rsidRPr="006719DF">
        <w:rPr>
          <w:rFonts w:ascii="Times New Roman" w:hAnsi="Times New Roman" w:cs="Times New Roman"/>
        </w:rPr>
        <w:t>Survivors of the Assiniboia Indian Residential School,</w:t>
      </w:r>
      <w:r>
        <w:rPr>
          <w:rFonts w:ascii="Times New Roman" w:hAnsi="Times New Roman" w:cs="Times New Roman"/>
        </w:rPr>
        <w:t xml:space="preserve"> </w:t>
      </w:r>
      <w:r w:rsidR="006719DF">
        <w:rPr>
          <w:rFonts w:ascii="Times New Roman" w:hAnsi="Times New Roman" w:cs="Times New Roman"/>
        </w:rPr>
        <w:t>e</w:t>
      </w:r>
      <w:r>
        <w:rPr>
          <w:rFonts w:ascii="Times New Roman" w:hAnsi="Times New Roman" w:cs="Times New Roman"/>
        </w:rPr>
        <w:t xml:space="preserve">dited by Andrew Woolford, </w:t>
      </w:r>
      <w:r w:rsidRPr="006719DF">
        <w:rPr>
          <w:rFonts w:ascii="Times New Roman" w:hAnsi="Times New Roman" w:cs="Times New Roman"/>
          <w:i/>
          <w:iCs/>
        </w:rPr>
        <w:t>Did You See Us? Reunion, Remembrance, and Reclamation</w:t>
      </w:r>
      <w:r>
        <w:rPr>
          <w:rFonts w:ascii="Times New Roman" w:hAnsi="Times New Roman" w:cs="Times New Roman"/>
        </w:rPr>
        <w:t xml:space="preserve">. Winnipeg: University of Manitoba Press, 2021. 244 pages. ISBN 978-0-88755-907-5. $24.95 paperback. </w:t>
      </w:r>
    </w:p>
    <w:p w14:paraId="7CA892C5" w14:textId="77777777" w:rsidR="00CE0EB1" w:rsidRDefault="00CE0EB1" w:rsidP="00655AA2">
      <w:pPr>
        <w:jc w:val="both"/>
        <w:rPr>
          <w:rFonts w:ascii="Times New Roman" w:hAnsi="Times New Roman" w:cs="Times New Roman"/>
        </w:rPr>
      </w:pPr>
    </w:p>
    <w:p w14:paraId="39E211B3" w14:textId="0955EB6A" w:rsidR="00E43EB6" w:rsidRDefault="00B0201F" w:rsidP="00655AA2">
      <w:pPr>
        <w:jc w:val="both"/>
        <w:rPr>
          <w:rFonts w:ascii="Times New Roman" w:hAnsi="Times New Roman" w:cs="Times New Roman"/>
        </w:rPr>
      </w:pPr>
      <w:r>
        <w:rPr>
          <w:rFonts w:ascii="Times New Roman" w:hAnsi="Times New Roman" w:cs="Times New Roman"/>
        </w:rPr>
        <w:tab/>
      </w:r>
      <w:r w:rsidR="006B1803" w:rsidRPr="006B1803">
        <w:rPr>
          <w:rFonts w:ascii="Times New Roman" w:hAnsi="Times New Roman" w:cs="Times New Roman"/>
          <w:i/>
          <w:iCs/>
        </w:rPr>
        <w:t>Did You See Us? Reunion, Remembrance, and Reclamation at an Indian Urban Residential School</w:t>
      </w:r>
      <w:r w:rsidR="006B1803">
        <w:rPr>
          <w:rFonts w:ascii="Times New Roman" w:hAnsi="Times New Roman" w:cs="Times New Roman"/>
        </w:rPr>
        <w:t xml:space="preserve"> </w:t>
      </w:r>
      <w:r>
        <w:rPr>
          <w:rFonts w:ascii="Times New Roman" w:hAnsi="Times New Roman" w:cs="Times New Roman"/>
        </w:rPr>
        <w:t xml:space="preserve">arose out of </w:t>
      </w:r>
      <w:r w:rsidR="00EB30B5">
        <w:rPr>
          <w:rFonts w:ascii="Times New Roman" w:hAnsi="Times New Roman" w:cs="Times New Roman"/>
        </w:rPr>
        <w:t xml:space="preserve">a series of three reunions </w:t>
      </w:r>
      <w:r w:rsidR="00C96E11">
        <w:rPr>
          <w:rFonts w:ascii="Times New Roman" w:hAnsi="Times New Roman" w:cs="Times New Roman"/>
        </w:rPr>
        <w:t xml:space="preserve">(2013, 2015, and 2017) </w:t>
      </w:r>
      <w:r w:rsidR="00EB30B5">
        <w:rPr>
          <w:rFonts w:ascii="Times New Roman" w:hAnsi="Times New Roman" w:cs="Times New Roman"/>
        </w:rPr>
        <w:t>with former Assiniboia students</w:t>
      </w:r>
      <w:r w:rsidR="00CE0EB1">
        <w:rPr>
          <w:rFonts w:ascii="Times New Roman" w:hAnsi="Times New Roman" w:cs="Times New Roman"/>
        </w:rPr>
        <w:t>/survivors</w:t>
      </w:r>
      <w:r w:rsidR="00C96E11">
        <w:rPr>
          <w:rFonts w:ascii="Times New Roman" w:hAnsi="Times New Roman" w:cs="Times New Roman"/>
        </w:rPr>
        <w:t xml:space="preserve">. </w:t>
      </w:r>
      <w:r w:rsidR="00E43EB6">
        <w:rPr>
          <w:rFonts w:ascii="Times New Roman" w:hAnsi="Times New Roman" w:cs="Times New Roman"/>
        </w:rPr>
        <w:t>Theodore Fontaine</w:t>
      </w:r>
      <w:r w:rsidR="00717727">
        <w:rPr>
          <w:rFonts w:ascii="Times New Roman" w:hAnsi="Times New Roman" w:cs="Times New Roman"/>
        </w:rPr>
        <w:t xml:space="preserve"> </w:t>
      </w:r>
      <w:r w:rsidR="00CE0EB1">
        <w:rPr>
          <w:rFonts w:ascii="Times New Roman" w:hAnsi="Times New Roman" w:cs="Times New Roman"/>
        </w:rPr>
        <w:t>notes</w:t>
      </w:r>
      <w:r w:rsidR="00E43EB6">
        <w:rPr>
          <w:rFonts w:ascii="Times New Roman" w:hAnsi="Times New Roman" w:cs="Times New Roman"/>
        </w:rPr>
        <w:t xml:space="preserve"> that </w:t>
      </w:r>
      <w:r w:rsidR="00CE0EB1">
        <w:rPr>
          <w:rFonts w:ascii="Times New Roman" w:hAnsi="Times New Roman" w:cs="Times New Roman"/>
        </w:rPr>
        <w:t xml:space="preserve">the </w:t>
      </w:r>
      <w:r w:rsidR="00E43EB6">
        <w:rPr>
          <w:rFonts w:ascii="Times New Roman" w:hAnsi="Times New Roman" w:cs="Times New Roman"/>
        </w:rPr>
        <w:t>coming together at the Assiniboia site to gather stories energized the hearts and spirits of participant</w:t>
      </w:r>
      <w:r w:rsidR="00CE0EB1">
        <w:rPr>
          <w:rFonts w:ascii="Times New Roman" w:hAnsi="Times New Roman" w:cs="Times New Roman"/>
        </w:rPr>
        <w:t>s</w:t>
      </w:r>
      <w:r w:rsidR="00E43EB6">
        <w:rPr>
          <w:rFonts w:ascii="Times New Roman" w:hAnsi="Times New Roman" w:cs="Times New Roman"/>
        </w:rPr>
        <w:t xml:space="preserve"> and it</w:t>
      </w:r>
      <w:r w:rsidR="00CE0EB1">
        <w:rPr>
          <w:rFonts w:ascii="Times New Roman" w:hAnsi="Times New Roman" w:cs="Times New Roman"/>
        </w:rPr>
        <w:t xml:space="preserve"> raised</w:t>
      </w:r>
      <w:r w:rsidR="00E43EB6">
        <w:rPr>
          <w:rFonts w:ascii="Times New Roman" w:hAnsi="Times New Roman" w:cs="Times New Roman"/>
        </w:rPr>
        <w:t xml:space="preserve"> the history of Assiniboia Indian Residential School from relative obscurity</w:t>
      </w:r>
      <w:r w:rsidR="00CE0EB1">
        <w:rPr>
          <w:rFonts w:ascii="Times New Roman" w:hAnsi="Times New Roman" w:cs="Times New Roman"/>
        </w:rPr>
        <w:t xml:space="preserve"> to</w:t>
      </w:r>
      <w:r w:rsidR="00E43EB6">
        <w:rPr>
          <w:rFonts w:ascii="Times New Roman" w:hAnsi="Times New Roman" w:cs="Times New Roman"/>
        </w:rPr>
        <w:t xml:space="preserve"> public</w:t>
      </w:r>
      <w:r w:rsidR="00CE0EB1">
        <w:rPr>
          <w:rFonts w:ascii="Times New Roman" w:hAnsi="Times New Roman" w:cs="Times New Roman"/>
        </w:rPr>
        <w:t xml:space="preserve"> </w:t>
      </w:r>
      <w:r w:rsidR="00E43EB6">
        <w:rPr>
          <w:rFonts w:ascii="Times New Roman" w:hAnsi="Times New Roman" w:cs="Times New Roman"/>
        </w:rPr>
        <w:t>consciousness</w:t>
      </w:r>
      <w:r w:rsidR="00405676">
        <w:rPr>
          <w:rFonts w:ascii="Times New Roman" w:hAnsi="Times New Roman" w:cs="Times New Roman"/>
        </w:rPr>
        <w:t xml:space="preserve">—one of </w:t>
      </w:r>
      <w:r w:rsidR="00DE550D">
        <w:rPr>
          <w:rFonts w:ascii="Times New Roman" w:hAnsi="Times New Roman" w:cs="Times New Roman"/>
        </w:rPr>
        <w:t xml:space="preserve">the </w:t>
      </w:r>
      <w:r w:rsidR="00F7276E">
        <w:rPr>
          <w:rFonts w:ascii="Times New Roman" w:hAnsi="Times New Roman" w:cs="Times New Roman"/>
        </w:rPr>
        <w:t>Assiniboia Indian Residential School Legacy Group’s</w:t>
      </w:r>
      <w:r w:rsidR="00DE550D">
        <w:rPr>
          <w:rFonts w:ascii="Times New Roman" w:hAnsi="Times New Roman" w:cs="Times New Roman"/>
        </w:rPr>
        <w:t xml:space="preserve"> </w:t>
      </w:r>
      <w:r w:rsidR="00405676">
        <w:rPr>
          <w:rFonts w:ascii="Times New Roman" w:hAnsi="Times New Roman" w:cs="Times New Roman"/>
        </w:rPr>
        <w:t>key objectives.</w:t>
      </w:r>
    </w:p>
    <w:p w14:paraId="251E9CBB" w14:textId="27B31899" w:rsidR="00B77F61" w:rsidRDefault="00B77F61" w:rsidP="00655AA2">
      <w:pPr>
        <w:ind w:firstLine="720"/>
        <w:jc w:val="both"/>
        <w:rPr>
          <w:rFonts w:ascii="Times New Roman" w:hAnsi="Times New Roman" w:cs="Times New Roman"/>
        </w:rPr>
      </w:pPr>
      <w:r>
        <w:rPr>
          <w:rFonts w:ascii="Times New Roman" w:hAnsi="Times New Roman" w:cs="Times New Roman"/>
        </w:rPr>
        <w:t>Although the Assiniboia Indian Residential School (Assiniboia) would be home to about 600 students over the course of its existence and was uniquely located within an urban centre, its presence on the Winnipeg landscape was imperceptible, the book’s authors argue. The students’ struggles with coursework, their triumphs in sports and other extracurriculars, their attempts to cope with homesickness and cultural dislocation, the laughter that bonded them in this shared experience—all of this happened within the relative invisibility of their small campus in the Winnipeg neighbourhood of River Heights. A parallel can be drawn between the invisibility that the students felt and the attempted erasure of their Indigenous identities, one of the volume’s most prominent themes.</w:t>
      </w:r>
    </w:p>
    <w:p w14:paraId="4C37A94D" w14:textId="1115DCD5" w:rsidR="00C159BA" w:rsidRDefault="00322650" w:rsidP="00655AA2">
      <w:pPr>
        <w:jc w:val="both"/>
        <w:rPr>
          <w:rFonts w:ascii="Times New Roman" w:hAnsi="Times New Roman" w:cs="Times New Roman"/>
        </w:rPr>
      </w:pPr>
      <w:r>
        <w:rPr>
          <w:rFonts w:ascii="Times New Roman" w:hAnsi="Times New Roman" w:cs="Times New Roman"/>
        </w:rPr>
        <w:tab/>
      </w:r>
      <w:r w:rsidR="003F7E13" w:rsidRPr="003F7E13">
        <w:rPr>
          <w:rFonts w:ascii="Times New Roman" w:hAnsi="Times New Roman" w:cs="Times New Roman"/>
          <w:i/>
          <w:iCs/>
        </w:rPr>
        <w:t xml:space="preserve">Did You See Us? </w:t>
      </w:r>
      <w:r w:rsidR="003F7E13">
        <w:rPr>
          <w:rFonts w:ascii="Times New Roman" w:hAnsi="Times New Roman" w:cs="Times New Roman"/>
        </w:rPr>
        <w:t>is divided into sections</w:t>
      </w:r>
      <w:r w:rsidR="004A430F">
        <w:rPr>
          <w:rFonts w:ascii="Times New Roman" w:hAnsi="Times New Roman" w:cs="Times New Roman"/>
        </w:rPr>
        <w:t xml:space="preserve"> </w:t>
      </w:r>
      <w:r w:rsidR="00C96E11">
        <w:rPr>
          <w:rFonts w:ascii="Times New Roman" w:hAnsi="Times New Roman" w:cs="Times New Roman"/>
        </w:rPr>
        <w:t xml:space="preserve">along </w:t>
      </w:r>
      <w:r w:rsidR="00CE0EB1">
        <w:rPr>
          <w:rFonts w:ascii="Times New Roman" w:hAnsi="Times New Roman" w:cs="Times New Roman"/>
        </w:rPr>
        <w:t xml:space="preserve">thematic </w:t>
      </w:r>
      <w:r w:rsidR="00C96E11">
        <w:rPr>
          <w:rFonts w:ascii="Times New Roman" w:hAnsi="Times New Roman" w:cs="Times New Roman"/>
        </w:rPr>
        <w:t>lines</w:t>
      </w:r>
      <w:r w:rsidR="00432DA0">
        <w:rPr>
          <w:rFonts w:ascii="Times New Roman" w:hAnsi="Times New Roman" w:cs="Times New Roman"/>
        </w:rPr>
        <w:t>.</w:t>
      </w:r>
      <w:r w:rsidR="004A430F">
        <w:rPr>
          <w:rFonts w:ascii="Times New Roman" w:hAnsi="Times New Roman" w:cs="Times New Roman"/>
        </w:rPr>
        <w:t xml:space="preserve"> </w:t>
      </w:r>
      <w:r w:rsidR="004A430F" w:rsidRPr="00CE0EB1">
        <w:rPr>
          <w:rFonts w:ascii="Times New Roman" w:hAnsi="Times New Roman" w:cs="Times New Roman"/>
        </w:rPr>
        <w:t>Parts 1 and 2</w:t>
      </w:r>
      <w:r w:rsidR="004A430F">
        <w:rPr>
          <w:rFonts w:ascii="Times New Roman" w:hAnsi="Times New Roman" w:cs="Times New Roman"/>
        </w:rPr>
        <w:t xml:space="preserve"> </w:t>
      </w:r>
      <w:r w:rsidR="00A92F36">
        <w:rPr>
          <w:rFonts w:ascii="Times New Roman" w:hAnsi="Times New Roman" w:cs="Times New Roman"/>
        </w:rPr>
        <w:t xml:space="preserve">are first-person student remembrances that begin with Assiniboia’s “residential years” (1958-1967) and move to “the hostel years” </w:t>
      </w:r>
      <w:r w:rsidR="00CE0EB1">
        <w:rPr>
          <w:rFonts w:ascii="Times New Roman" w:hAnsi="Times New Roman" w:cs="Times New Roman"/>
        </w:rPr>
        <w:t>(</w:t>
      </w:r>
      <w:r w:rsidR="00A92F36">
        <w:rPr>
          <w:rFonts w:ascii="Times New Roman" w:hAnsi="Times New Roman" w:cs="Times New Roman"/>
        </w:rPr>
        <w:t>1967-</w:t>
      </w:r>
      <w:r w:rsidR="00CE0EB1">
        <w:rPr>
          <w:rFonts w:ascii="Times New Roman" w:hAnsi="Times New Roman" w:cs="Times New Roman"/>
        </w:rPr>
        <w:t>19</w:t>
      </w:r>
      <w:r w:rsidR="00A92F36">
        <w:rPr>
          <w:rFonts w:ascii="Times New Roman" w:hAnsi="Times New Roman" w:cs="Times New Roman"/>
        </w:rPr>
        <w:t>73</w:t>
      </w:r>
      <w:r w:rsidR="00CE0EB1">
        <w:rPr>
          <w:rFonts w:ascii="Times New Roman" w:hAnsi="Times New Roman" w:cs="Times New Roman"/>
        </w:rPr>
        <w:t>)</w:t>
      </w:r>
      <w:r w:rsidR="00A92F36">
        <w:rPr>
          <w:rFonts w:ascii="Times New Roman" w:hAnsi="Times New Roman" w:cs="Times New Roman"/>
        </w:rPr>
        <w:t xml:space="preserve"> when it served primarily as a residence for high school students enrolled in local secondary schools</w:t>
      </w:r>
      <w:r w:rsidR="00CE0EB1">
        <w:rPr>
          <w:rFonts w:ascii="Times New Roman" w:hAnsi="Times New Roman" w:cs="Times New Roman"/>
        </w:rPr>
        <w:t>.</w:t>
      </w:r>
      <w:r w:rsidR="00663353">
        <w:rPr>
          <w:rFonts w:ascii="Times New Roman" w:hAnsi="Times New Roman" w:cs="Times New Roman"/>
        </w:rPr>
        <w:t xml:space="preserve"> </w:t>
      </w:r>
      <w:r w:rsidR="00663353" w:rsidRPr="00CE0EB1">
        <w:rPr>
          <w:rFonts w:ascii="Times New Roman" w:hAnsi="Times New Roman" w:cs="Times New Roman"/>
        </w:rPr>
        <w:t>Part 3</w:t>
      </w:r>
      <w:r w:rsidR="00663353">
        <w:rPr>
          <w:rFonts w:ascii="Times New Roman" w:hAnsi="Times New Roman" w:cs="Times New Roman"/>
        </w:rPr>
        <w:t>, written by academic Andrew Woolford</w:t>
      </w:r>
      <w:r w:rsidR="00CE0EB1">
        <w:rPr>
          <w:rFonts w:ascii="Times New Roman" w:hAnsi="Times New Roman" w:cs="Times New Roman"/>
        </w:rPr>
        <w:t>,</w:t>
      </w:r>
      <w:r w:rsidR="00533547">
        <w:rPr>
          <w:rFonts w:ascii="Times New Roman" w:hAnsi="Times New Roman" w:cs="Times New Roman"/>
        </w:rPr>
        <w:t xml:space="preserve"> </w:t>
      </w:r>
      <w:r w:rsidR="0099123A">
        <w:rPr>
          <w:rFonts w:ascii="Times New Roman" w:hAnsi="Times New Roman" w:cs="Times New Roman"/>
        </w:rPr>
        <w:t>analyzes what the archival record can tell us about Assin</w:t>
      </w:r>
      <w:r w:rsidR="00D22CC4">
        <w:rPr>
          <w:rFonts w:ascii="Times New Roman" w:hAnsi="Times New Roman" w:cs="Times New Roman"/>
        </w:rPr>
        <w:t>i</w:t>
      </w:r>
      <w:r w:rsidR="0099123A">
        <w:rPr>
          <w:rFonts w:ascii="Times New Roman" w:hAnsi="Times New Roman" w:cs="Times New Roman"/>
        </w:rPr>
        <w:t xml:space="preserve">boia, its place within the Catholic residential </w:t>
      </w:r>
      <w:r w:rsidR="006142DE">
        <w:rPr>
          <w:rFonts w:ascii="Times New Roman" w:hAnsi="Times New Roman" w:cs="Times New Roman"/>
        </w:rPr>
        <w:t>schools’</w:t>
      </w:r>
      <w:r w:rsidR="0099123A">
        <w:rPr>
          <w:rFonts w:ascii="Times New Roman" w:hAnsi="Times New Roman" w:cs="Times New Roman"/>
        </w:rPr>
        <w:t xml:space="preserve"> regime, and its memorial afterlife</w:t>
      </w:r>
      <w:r w:rsidR="0099123A" w:rsidRPr="00CE0EB1">
        <w:rPr>
          <w:rFonts w:ascii="Times New Roman" w:hAnsi="Times New Roman" w:cs="Times New Roman"/>
        </w:rPr>
        <w:t>. Part 4</w:t>
      </w:r>
      <w:r w:rsidR="00DE550D">
        <w:rPr>
          <w:rFonts w:ascii="Times New Roman" w:hAnsi="Times New Roman" w:cs="Times New Roman"/>
        </w:rPr>
        <w:t xml:space="preserve"> contains staff recollections in the words of Sister Jean Ell</w:t>
      </w:r>
      <w:r w:rsidR="00183338">
        <w:rPr>
          <w:rFonts w:ascii="Times New Roman" w:hAnsi="Times New Roman" w:cs="Times New Roman"/>
        </w:rPr>
        <w:t>, whose meals as head cook became the stuff of legend, and a boys’ supervisor who helped students hone their considerable athletic talent</w:t>
      </w:r>
      <w:r w:rsidR="00CE0EB1">
        <w:rPr>
          <w:rFonts w:ascii="Times New Roman" w:hAnsi="Times New Roman" w:cs="Times New Roman"/>
        </w:rPr>
        <w:t>.</w:t>
      </w:r>
      <w:r w:rsidR="00183338">
        <w:rPr>
          <w:rFonts w:ascii="Times New Roman" w:hAnsi="Times New Roman" w:cs="Times New Roman"/>
        </w:rPr>
        <w:t xml:space="preserve"> (</w:t>
      </w:r>
      <w:r w:rsidR="00CE0EB1">
        <w:rPr>
          <w:rFonts w:ascii="Times New Roman" w:hAnsi="Times New Roman" w:cs="Times New Roman"/>
        </w:rPr>
        <w:t>T</w:t>
      </w:r>
      <w:r w:rsidR="00183338">
        <w:rPr>
          <w:rFonts w:ascii="Times New Roman" w:hAnsi="Times New Roman" w:cs="Times New Roman"/>
        </w:rPr>
        <w:t>he school won the Manitoba Jun</w:t>
      </w:r>
      <w:r w:rsidR="00CE0EB1">
        <w:rPr>
          <w:rFonts w:ascii="Times New Roman" w:hAnsi="Times New Roman" w:cs="Times New Roman"/>
        </w:rPr>
        <w:t>ior</w:t>
      </w:r>
      <w:r w:rsidR="00183338">
        <w:rPr>
          <w:rFonts w:ascii="Times New Roman" w:hAnsi="Times New Roman" w:cs="Times New Roman"/>
        </w:rPr>
        <w:t xml:space="preserve"> B hockey championship five years in a row</w:t>
      </w:r>
      <w:r w:rsidR="00CE0EB1">
        <w:rPr>
          <w:rFonts w:ascii="Times New Roman" w:hAnsi="Times New Roman" w:cs="Times New Roman"/>
        </w:rPr>
        <w:t>.</w:t>
      </w:r>
      <w:r w:rsidR="00183338">
        <w:rPr>
          <w:rFonts w:ascii="Times New Roman" w:hAnsi="Times New Roman" w:cs="Times New Roman"/>
        </w:rPr>
        <w:t xml:space="preserve">) </w:t>
      </w:r>
      <w:r w:rsidR="00183338" w:rsidRPr="00CE0EB1">
        <w:rPr>
          <w:rFonts w:ascii="Times New Roman" w:hAnsi="Times New Roman" w:cs="Times New Roman"/>
        </w:rPr>
        <w:t>Part 5</w:t>
      </w:r>
      <w:r w:rsidR="00183338">
        <w:rPr>
          <w:rFonts w:ascii="Times New Roman" w:hAnsi="Times New Roman" w:cs="Times New Roman"/>
        </w:rPr>
        <w:t xml:space="preserve">, </w:t>
      </w:r>
      <w:r w:rsidR="00B0201F">
        <w:rPr>
          <w:rFonts w:ascii="Times New Roman" w:hAnsi="Times New Roman" w:cs="Times New Roman"/>
        </w:rPr>
        <w:t>“Neighbours,” highlights the stories of three Winnipeggers who volunteered at the</w:t>
      </w:r>
      <w:r w:rsidR="000C739D">
        <w:rPr>
          <w:rFonts w:ascii="Times New Roman" w:hAnsi="Times New Roman" w:cs="Times New Roman"/>
        </w:rPr>
        <w:t xml:space="preserve"> school’s</w:t>
      </w:r>
      <w:r w:rsidR="00B0201F">
        <w:rPr>
          <w:rFonts w:ascii="Times New Roman" w:hAnsi="Times New Roman" w:cs="Times New Roman"/>
        </w:rPr>
        <w:t xml:space="preserve"> reunions</w:t>
      </w:r>
      <w:r w:rsidR="000C739D">
        <w:rPr>
          <w:rFonts w:ascii="Times New Roman" w:hAnsi="Times New Roman" w:cs="Times New Roman"/>
        </w:rPr>
        <w:t xml:space="preserve">. </w:t>
      </w:r>
      <w:r w:rsidR="00717727">
        <w:rPr>
          <w:rFonts w:ascii="Times New Roman" w:hAnsi="Times New Roman" w:cs="Times New Roman"/>
        </w:rPr>
        <w:t>A</w:t>
      </w:r>
      <w:r w:rsidR="000C739D">
        <w:rPr>
          <w:rFonts w:ascii="Times New Roman" w:hAnsi="Times New Roman" w:cs="Times New Roman"/>
        </w:rPr>
        <w:t xml:space="preserve"> resident whose adopted daughter is Indigenous and </w:t>
      </w:r>
      <w:r w:rsidR="00CE0EB1">
        <w:rPr>
          <w:rFonts w:ascii="Times New Roman" w:hAnsi="Times New Roman" w:cs="Times New Roman"/>
        </w:rPr>
        <w:t>another Winnipegger</w:t>
      </w:r>
      <w:r w:rsidR="000C739D">
        <w:rPr>
          <w:rFonts w:ascii="Times New Roman" w:hAnsi="Times New Roman" w:cs="Times New Roman"/>
        </w:rPr>
        <w:t xml:space="preserve"> who taught Assin</w:t>
      </w:r>
      <w:r w:rsidR="00405676">
        <w:rPr>
          <w:rFonts w:ascii="Times New Roman" w:hAnsi="Times New Roman" w:cs="Times New Roman"/>
        </w:rPr>
        <w:t>i</w:t>
      </w:r>
      <w:r w:rsidR="000C739D">
        <w:rPr>
          <w:rFonts w:ascii="Times New Roman" w:hAnsi="Times New Roman" w:cs="Times New Roman"/>
        </w:rPr>
        <w:t xml:space="preserve">boia students during the school’s later hostel years had only tangential linkages to the institution. The third, who grew up in the River Heights neighbourhood, later became </w:t>
      </w:r>
      <w:r w:rsidR="00CE0EB1">
        <w:rPr>
          <w:rFonts w:ascii="Times New Roman" w:hAnsi="Times New Roman" w:cs="Times New Roman"/>
        </w:rPr>
        <w:t xml:space="preserve">Theodore </w:t>
      </w:r>
      <w:r w:rsidR="000C739D">
        <w:rPr>
          <w:rFonts w:ascii="Times New Roman" w:hAnsi="Times New Roman" w:cs="Times New Roman"/>
        </w:rPr>
        <w:t>Fontaine’s wife</w:t>
      </w:r>
      <w:r w:rsidR="00B77F61">
        <w:rPr>
          <w:rFonts w:ascii="Times New Roman" w:hAnsi="Times New Roman" w:cs="Times New Roman"/>
        </w:rPr>
        <w:t xml:space="preserve">. Morgan Fontaine </w:t>
      </w:r>
      <w:r w:rsidR="000C739D">
        <w:rPr>
          <w:rFonts w:ascii="Times New Roman" w:hAnsi="Times New Roman" w:cs="Times New Roman"/>
        </w:rPr>
        <w:t>offers insights on what it was like to grow up alongside the institution, knowing little of it during most of its operation but now understanding its significance fro</w:t>
      </w:r>
      <w:r w:rsidR="00C96E11">
        <w:rPr>
          <w:rFonts w:ascii="Times New Roman" w:hAnsi="Times New Roman" w:cs="Times New Roman"/>
        </w:rPr>
        <w:t>m</w:t>
      </w:r>
      <w:r w:rsidR="000C739D">
        <w:rPr>
          <w:rFonts w:ascii="Times New Roman" w:hAnsi="Times New Roman" w:cs="Times New Roman"/>
        </w:rPr>
        <w:t xml:space="preserve"> </w:t>
      </w:r>
      <w:r w:rsidR="00B77F61">
        <w:rPr>
          <w:rFonts w:ascii="Times New Roman" w:hAnsi="Times New Roman" w:cs="Times New Roman"/>
        </w:rPr>
        <w:t>Fontaine</w:t>
      </w:r>
      <w:r w:rsidR="000C739D">
        <w:rPr>
          <w:rFonts w:ascii="Times New Roman" w:hAnsi="Times New Roman" w:cs="Times New Roman"/>
        </w:rPr>
        <w:t xml:space="preserve"> and the other survivors. </w:t>
      </w:r>
      <w:r w:rsidR="00DE550D" w:rsidRPr="00CE0EB1">
        <w:rPr>
          <w:rFonts w:ascii="Times New Roman" w:hAnsi="Times New Roman" w:cs="Times New Roman"/>
        </w:rPr>
        <w:t xml:space="preserve">Part </w:t>
      </w:r>
      <w:r w:rsidR="00183338" w:rsidRPr="00CE0EB1">
        <w:rPr>
          <w:rFonts w:ascii="Times New Roman" w:hAnsi="Times New Roman" w:cs="Times New Roman"/>
        </w:rPr>
        <w:t>6</w:t>
      </w:r>
      <w:r w:rsidR="00DE550D">
        <w:rPr>
          <w:rFonts w:ascii="Times New Roman" w:hAnsi="Times New Roman" w:cs="Times New Roman"/>
        </w:rPr>
        <w:t xml:space="preserve"> </w:t>
      </w:r>
      <w:r w:rsidR="001C012F">
        <w:rPr>
          <w:rFonts w:ascii="Times New Roman" w:hAnsi="Times New Roman" w:cs="Times New Roman"/>
        </w:rPr>
        <w:t>contains remembrances from Winnipeg citizens unaffiliated with the school yet impacted by its legacy, such as a city historian who came to collaborate with former students and survivors on a series of educational panels for Winnipeg’s Year of Reconciliation.</w:t>
      </w:r>
      <w:r w:rsidR="00CF3BF2">
        <w:rPr>
          <w:rFonts w:ascii="Times New Roman" w:hAnsi="Times New Roman" w:cs="Times New Roman"/>
        </w:rPr>
        <w:t xml:space="preserve"> </w:t>
      </w:r>
      <w:r w:rsidR="00CF3BF2" w:rsidRPr="00CE0EB1">
        <w:rPr>
          <w:rFonts w:ascii="Times New Roman" w:hAnsi="Times New Roman" w:cs="Times New Roman"/>
        </w:rPr>
        <w:t>Part 7</w:t>
      </w:r>
      <w:r w:rsidR="00CF3BF2">
        <w:rPr>
          <w:rFonts w:ascii="Times New Roman" w:hAnsi="Times New Roman" w:cs="Times New Roman"/>
        </w:rPr>
        <w:t xml:space="preserve">, featuring a chapter each from Woolford and Fontaine, offers insights about the process of coming together to tell the story of Assiniboia. </w:t>
      </w:r>
      <w:r w:rsidR="00F7276E">
        <w:rPr>
          <w:rFonts w:ascii="Times New Roman" w:hAnsi="Times New Roman" w:cs="Times New Roman"/>
        </w:rPr>
        <w:t>Fontaine</w:t>
      </w:r>
      <w:r w:rsidR="00CF3BF2">
        <w:rPr>
          <w:rFonts w:ascii="Times New Roman" w:hAnsi="Times New Roman" w:cs="Times New Roman"/>
        </w:rPr>
        <w:t>’s words, especially, are essential reading.</w:t>
      </w:r>
    </w:p>
    <w:p w14:paraId="4E54C6BE" w14:textId="29583D06" w:rsidR="006721E1" w:rsidRDefault="00D22CC4" w:rsidP="00655AA2">
      <w:pPr>
        <w:ind w:firstLine="720"/>
        <w:jc w:val="both"/>
        <w:rPr>
          <w:rFonts w:ascii="Times New Roman" w:hAnsi="Times New Roman" w:cs="Times New Roman"/>
        </w:rPr>
      </w:pPr>
      <w:r>
        <w:rPr>
          <w:rFonts w:ascii="Times New Roman" w:hAnsi="Times New Roman" w:cs="Times New Roman"/>
        </w:rPr>
        <w:t>Throughout, Assiniboia’s status as a place of “colonial ambivalence”</w:t>
      </w:r>
      <w:r w:rsidR="00CE0EB1">
        <w:rPr>
          <w:rFonts w:ascii="Times New Roman" w:hAnsi="Times New Roman" w:cs="Times New Roman"/>
        </w:rPr>
        <w:t xml:space="preserve"> (p. 125)</w:t>
      </w:r>
      <w:r>
        <w:rPr>
          <w:rFonts w:ascii="Times New Roman" w:hAnsi="Times New Roman" w:cs="Times New Roman"/>
        </w:rPr>
        <w:t xml:space="preserve"> becomes abundantly clear. </w:t>
      </w:r>
      <w:r w:rsidR="00C159BA">
        <w:rPr>
          <w:rFonts w:ascii="Times New Roman" w:hAnsi="Times New Roman" w:cs="Times New Roman"/>
        </w:rPr>
        <w:t xml:space="preserve">Fontaine </w:t>
      </w:r>
      <w:r w:rsidR="00CE0EB1">
        <w:rPr>
          <w:rFonts w:ascii="Times New Roman" w:hAnsi="Times New Roman" w:cs="Times New Roman"/>
        </w:rPr>
        <w:t>describes</w:t>
      </w:r>
      <w:r w:rsidR="00C159BA">
        <w:rPr>
          <w:rFonts w:ascii="Times New Roman" w:hAnsi="Times New Roman" w:cs="Times New Roman"/>
        </w:rPr>
        <w:t xml:space="preserve"> the school </w:t>
      </w:r>
      <w:r w:rsidR="0076077A">
        <w:rPr>
          <w:rFonts w:ascii="Times New Roman" w:hAnsi="Times New Roman" w:cs="Times New Roman"/>
        </w:rPr>
        <w:t>as a hopeful new chapter in their lives,</w:t>
      </w:r>
      <w:r w:rsidR="00C159BA">
        <w:rPr>
          <w:rFonts w:ascii="Times New Roman" w:hAnsi="Times New Roman" w:cs="Times New Roman"/>
        </w:rPr>
        <w:t xml:space="preserve"> one characterized by filling, healthy meals, genuinely caring staff (such as Principal Father Robidoux</w:t>
      </w:r>
      <w:r w:rsidR="002B2B1D">
        <w:rPr>
          <w:rFonts w:ascii="Times New Roman" w:hAnsi="Times New Roman" w:cs="Times New Roman"/>
        </w:rPr>
        <w:t xml:space="preserve"> and Ell</w:t>
      </w:r>
      <w:r w:rsidR="00C159BA">
        <w:rPr>
          <w:rFonts w:ascii="Times New Roman" w:hAnsi="Times New Roman" w:cs="Times New Roman"/>
        </w:rPr>
        <w:t xml:space="preserve">) who are praised within the book’s pages, and </w:t>
      </w:r>
      <w:r w:rsidR="00717727">
        <w:rPr>
          <w:rFonts w:ascii="Times New Roman" w:hAnsi="Times New Roman" w:cs="Times New Roman"/>
        </w:rPr>
        <w:t>opportunities</w:t>
      </w:r>
      <w:r w:rsidR="00C159BA">
        <w:rPr>
          <w:rFonts w:ascii="Times New Roman" w:hAnsi="Times New Roman" w:cs="Times New Roman"/>
        </w:rPr>
        <w:t xml:space="preserve"> to build relationships that helped </w:t>
      </w:r>
      <w:r w:rsidR="00717727">
        <w:rPr>
          <w:rFonts w:ascii="Times New Roman" w:hAnsi="Times New Roman" w:cs="Times New Roman"/>
        </w:rPr>
        <w:t>students</w:t>
      </w:r>
      <w:r w:rsidR="00C159BA">
        <w:rPr>
          <w:rFonts w:ascii="Times New Roman" w:hAnsi="Times New Roman" w:cs="Times New Roman"/>
        </w:rPr>
        <w:t xml:space="preserve"> heal from the abusive institutions from which they had come. Yet amid the memories of brighter days at Assiniboia, darker threads lurk</w:t>
      </w:r>
      <w:r w:rsidR="002B2B1D">
        <w:rPr>
          <w:rFonts w:ascii="Times New Roman" w:hAnsi="Times New Roman" w:cs="Times New Roman"/>
        </w:rPr>
        <w:t xml:space="preserve"> within the students’ remembrances.</w:t>
      </w:r>
      <w:r w:rsidR="00475A2A">
        <w:rPr>
          <w:rFonts w:ascii="Times New Roman" w:hAnsi="Times New Roman" w:cs="Times New Roman"/>
        </w:rPr>
        <w:t xml:space="preserve"> As Woolford explains in his </w:t>
      </w:r>
      <w:proofErr w:type="gramStart"/>
      <w:r w:rsidR="00475A2A">
        <w:rPr>
          <w:rFonts w:ascii="Times New Roman" w:hAnsi="Times New Roman" w:cs="Times New Roman"/>
        </w:rPr>
        <w:t>accessibly</w:t>
      </w:r>
      <w:r w:rsidR="00371C50">
        <w:rPr>
          <w:rFonts w:ascii="Times New Roman" w:hAnsi="Times New Roman" w:cs="Times New Roman"/>
        </w:rPr>
        <w:t>-</w:t>
      </w:r>
      <w:r w:rsidR="00475A2A">
        <w:rPr>
          <w:rFonts w:ascii="Times New Roman" w:hAnsi="Times New Roman" w:cs="Times New Roman"/>
        </w:rPr>
        <w:t>written</w:t>
      </w:r>
      <w:proofErr w:type="gramEnd"/>
      <w:r w:rsidR="00475A2A">
        <w:rPr>
          <w:rFonts w:ascii="Times New Roman" w:hAnsi="Times New Roman" w:cs="Times New Roman"/>
        </w:rPr>
        <w:t xml:space="preserve"> chapter “The Archive Remembers: Reading an </w:t>
      </w:r>
      <w:r w:rsidR="00475A2A">
        <w:rPr>
          <w:rFonts w:ascii="Times New Roman" w:hAnsi="Times New Roman" w:cs="Times New Roman"/>
        </w:rPr>
        <w:lastRenderedPageBreak/>
        <w:t>Institution’s Memory,” “whereas some found a refreshing change from the stricter and more violent residential schools from whence they transferred, others bristled at the continuation of tight regulation over their lives”</w:t>
      </w:r>
      <w:r w:rsidR="00371C50">
        <w:rPr>
          <w:rFonts w:ascii="Times New Roman" w:hAnsi="Times New Roman" w:cs="Times New Roman"/>
        </w:rPr>
        <w:t xml:space="preserve"> (p. 117).</w:t>
      </w:r>
      <w:r w:rsidR="00475A2A">
        <w:rPr>
          <w:rFonts w:ascii="Times New Roman" w:hAnsi="Times New Roman" w:cs="Times New Roman"/>
        </w:rPr>
        <w:t xml:space="preserve"> </w:t>
      </w:r>
      <w:r w:rsidR="002B2B1D">
        <w:rPr>
          <w:rFonts w:ascii="Times New Roman" w:hAnsi="Times New Roman" w:cs="Times New Roman"/>
        </w:rPr>
        <w:t xml:space="preserve"> </w:t>
      </w:r>
      <w:r w:rsidR="00217724">
        <w:rPr>
          <w:rFonts w:ascii="Times New Roman" w:hAnsi="Times New Roman" w:cs="Times New Roman"/>
        </w:rPr>
        <w:t>Despite the newfound camaraderie with fellow students and the relative freedom that Assiniboia offered, survivor Caroline Perreault</w:t>
      </w:r>
      <w:r w:rsidR="00FF0317">
        <w:rPr>
          <w:rFonts w:ascii="Times New Roman" w:hAnsi="Times New Roman" w:cs="Times New Roman"/>
        </w:rPr>
        <w:t xml:space="preserve"> (</w:t>
      </w:r>
      <w:proofErr w:type="spellStart"/>
      <w:r w:rsidR="00FF0317">
        <w:rPr>
          <w:rFonts w:ascii="Times New Roman" w:hAnsi="Times New Roman" w:cs="Times New Roman"/>
        </w:rPr>
        <w:t>Waanibiigaaw</w:t>
      </w:r>
      <w:proofErr w:type="spellEnd"/>
      <w:r w:rsidR="00FF0317">
        <w:rPr>
          <w:rFonts w:ascii="Times New Roman" w:hAnsi="Times New Roman" w:cs="Times New Roman"/>
        </w:rPr>
        <w:t xml:space="preserve"> – Hollow Water First Nation, MB)</w:t>
      </w:r>
      <w:r w:rsidR="00217724">
        <w:rPr>
          <w:rFonts w:ascii="Times New Roman" w:hAnsi="Times New Roman" w:cs="Times New Roman"/>
        </w:rPr>
        <w:t xml:space="preserve"> describes a profound loneliness </w:t>
      </w:r>
      <w:r w:rsidR="000E6E18">
        <w:rPr>
          <w:rFonts w:ascii="Times New Roman" w:hAnsi="Times New Roman" w:cs="Times New Roman"/>
        </w:rPr>
        <w:t>stemming from being separated from her loving and affectionate family—memories that others echo in turn</w:t>
      </w:r>
      <w:r w:rsidR="00FF0317">
        <w:rPr>
          <w:rFonts w:ascii="Times New Roman" w:hAnsi="Times New Roman" w:cs="Times New Roman"/>
        </w:rPr>
        <w:t xml:space="preserve">, also referencing the gender segregation that existed at Assiniboia and prevailed across the residential school system. Perhaps most poignant is the poem by Valerie T. Mainville (Couchiching First Nation, ON). She writes that, despite making lifelong friends, </w:t>
      </w:r>
      <w:r w:rsidR="00371C50">
        <w:rPr>
          <w:rFonts w:ascii="Times New Roman" w:hAnsi="Times New Roman" w:cs="Times New Roman"/>
        </w:rPr>
        <w:t>watching</w:t>
      </w:r>
      <w:r w:rsidR="00FF0317">
        <w:rPr>
          <w:rFonts w:ascii="Times New Roman" w:hAnsi="Times New Roman" w:cs="Times New Roman"/>
        </w:rPr>
        <w:t xml:space="preserve"> </w:t>
      </w:r>
      <w:proofErr w:type="gramStart"/>
      <w:r w:rsidR="00FF0317">
        <w:rPr>
          <w:rFonts w:ascii="Times New Roman" w:hAnsi="Times New Roman" w:cs="Times New Roman"/>
        </w:rPr>
        <w:t>Elvis</w:t>
      </w:r>
      <w:proofErr w:type="gramEnd"/>
      <w:r w:rsidR="00FF0317">
        <w:rPr>
          <w:rFonts w:ascii="Times New Roman" w:hAnsi="Times New Roman" w:cs="Times New Roman"/>
        </w:rPr>
        <w:t xml:space="preserve"> movies, </w:t>
      </w:r>
      <w:r w:rsidR="006721E1">
        <w:rPr>
          <w:rFonts w:ascii="Times New Roman" w:hAnsi="Times New Roman" w:cs="Times New Roman"/>
        </w:rPr>
        <w:t xml:space="preserve">playing sports, and wearing miniskirts, she was taught about other cultures while never </w:t>
      </w:r>
      <w:proofErr w:type="gramStart"/>
      <w:r w:rsidR="006721E1">
        <w:rPr>
          <w:rFonts w:ascii="Times New Roman" w:hAnsi="Times New Roman" w:cs="Times New Roman"/>
        </w:rPr>
        <w:t>learning</w:t>
      </w:r>
      <w:proofErr w:type="gramEnd"/>
      <w:r w:rsidR="006721E1">
        <w:rPr>
          <w:rFonts w:ascii="Times New Roman" w:hAnsi="Times New Roman" w:cs="Times New Roman"/>
        </w:rPr>
        <w:t xml:space="preserve"> her own. She could not practice her own spirituality but was forced to learn another’s.  </w:t>
      </w:r>
    </w:p>
    <w:p w14:paraId="09BE0323" w14:textId="46BBCEDA" w:rsidR="00405676" w:rsidRDefault="006721E1" w:rsidP="00655AA2">
      <w:pPr>
        <w:ind w:firstLine="720"/>
        <w:rPr>
          <w:rFonts w:ascii="Times New Roman" w:hAnsi="Times New Roman" w:cs="Times New Roman"/>
        </w:rPr>
      </w:pPr>
      <w:r>
        <w:rPr>
          <w:rFonts w:ascii="Times New Roman" w:hAnsi="Times New Roman" w:cs="Times New Roman"/>
        </w:rPr>
        <w:t>The violence of this cultural erasure never left</w:t>
      </w:r>
      <w:r w:rsidR="004C29D2">
        <w:rPr>
          <w:rFonts w:ascii="Times New Roman" w:hAnsi="Times New Roman" w:cs="Times New Roman"/>
        </w:rPr>
        <w:t xml:space="preserve"> Mainville</w:t>
      </w:r>
      <w:r>
        <w:rPr>
          <w:rFonts w:ascii="Times New Roman" w:hAnsi="Times New Roman" w:cs="Times New Roman"/>
        </w:rPr>
        <w:t>:</w:t>
      </w:r>
    </w:p>
    <w:p w14:paraId="179A08F5" w14:textId="27D3D54A" w:rsidR="00717727" w:rsidRDefault="006721E1" w:rsidP="00655AA2">
      <w:pPr>
        <w:ind w:firstLine="720"/>
        <w:rPr>
          <w:rFonts w:ascii="Times New Roman" w:hAnsi="Times New Roman" w:cs="Times New Roman"/>
        </w:rPr>
      </w:pPr>
      <w:r>
        <w:rPr>
          <w:rFonts w:ascii="Times New Roman" w:hAnsi="Times New Roman" w:cs="Times New Roman"/>
        </w:rPr>
        <w:t>“</w:t>
      </w:r>
      <w:r w:rsidR="00717727">
        <w:rPr>
          <w:rFonts w:ascii="Times New Roman" w:hAnsi="Times New Roman" w:cs="Times New Roman"/>
        </w:rPr>
        <w:t xml:space="preserve">I was warm, </w:t>
      </w:r>
    </w:p>
    <w:p w14:paraId="04AA4CB5" w14:textId="67CE8D6A" w:rsidR="00717727" w:rsidRDefault="00717727" w:rsidP="00655AA2">
      <w:pPr>
        <w:ind w:firstLine="720"/>
        <w:rPr>
          <w:rFonts w:ascii="Times New Roman" w:hAnsi="Times New Roman" w:cs="Times New Roman"/>
        </w:rPr>
      </w:pPr>
      <w:r>
        <w:rPr>
          <w:rFonts w:ascii="Times New Roman" w:hAnsi="Times New Roman" w:cs="Times New Roman"/>
        </w:rPr>
        <w:t>earned money,</w:t>
      </w:r>
    </w:p>
    <w:p w14:paraId="5F330D2F" w14:textId="6E3BE086" w:rsidR="00717727" w:rsidRDefault="00717727" w:rsidP="00655AA2">
      <w:pPr>
        <w:ind w:firstLine="720"/>
        <w:rPr>
          <w:rFonts w:ascii="Times New Roman" w:hAnsi="Times New Roman" w:cs="Times New Roman"/>
        </w:rPr>
      </w:pPr>
      <w:r>
        <w:rPr>
          <w:rFonts w:ascii="Times New Roman" w:hAnsi="Times New Roman" w:cs="Times New Roman"/>
        </w:rPr>
        <w:t>but was so restricted,</w:t>
      </w:r>
    </w:p>
    <w:p w14:paraId="6D3FCE21" w14:textId="3CEA7DC0" w:rsidR="00717727" w:rsidRDefault="00717727" w:rsidP="00655AA2">
      <w:pPr>
        <w:ind w:firstLine="720"/>
        <w:rPr>
          <w:rFonts w:ascii="Times New Roman" w:hAnsi="Times New Roman" w:cs="Times New Roman"/>
        </w:rPr>
      </w:pPr>
      <w:r>
        <w:rPr>
          <w:rFonts w:ascii="Times New Roman" w:hAnsi="Times New Roman" w:cs="Times New Roman"/>
        </w:rPr>
        <w:t>always reprimanded</w:t>
      </w:r>
    </w:p>
    <w:p w14:paraId="40F8542F" w14:textId="5C1BFC35" w:rsidR="00717727" w:rsidRDefault="00717727" w:rsidP="00655AA2">
      <w:pPr>
        <w:ind w:firstLine="720"/>
        <w:rPr>
          <w:rFonts w:ascii="Times New Roman" w:hAnsi="Times New Roman" w:cs="Times New Roman"/>
        </w:rPr>
      </w:pPr>
      <w:r>
        <w:rPr>
          <w:rFonts w:ascii="Times New Roman" w:hAnsi="Times New Roman" w:cs="Times New Roman"/>
        </w:rPr>
        <w:t>for being me—</w:t>
      </w:r>
    </w:p>
    <w:p w14:paraId="7152399D" w14:textId="426515E5" w:rsidR="00717727" w:rsidRDefault="00717727" w:rsidP="00655AA2">
      <w:pPr>
        <w:ind w:firstLine="720"/>
        <w:rPr>
          <w:rFonts w:ascii="Times New Roman" w:hAnsi="Times New Roman" w:cs="Times New Roman"/>
        </w:rPr>
      </w:pPr>
      <w:r>
        <w:rPr>
          <w:rFonts w:ascii="Times New Roman" w:hAnsi="Times New Roman" w:cs="Times New Roman"/>
        </w:rPr>
        <w:t>silenced by the nuns.</w:t>
      </w:r>
    </w:p>
    <w:p w14:paraId="68CA3C91" w14:textId="77777777" w:rsidR="000E2320" w:rsidRDefault="000E2320" w:rsidP="00655AA2">
      <w:pPr>
        <w:ind w:firstLine="720"/>
        <w:rPr>
          <w:rFonts w:ascii="Times New Roman" w:hAnsi="Times New Roman" w:cs="Times New Roman"/>
        </w:rPr>
      </w:pPr>
    </w:p>
    <w:p w14:paraId="0A3F6381" w14:textId="3B05CE5B" w:rsidR="00717727" w:rsidRDefault="00717727" w:rsidP="00655AA2">
      <w:pPr>
        <w:ind w:firstLine="720"/>
        <w:rPr>
          <w:rFonts w:ascii="Times New Roman" w:hAnsi="Times New Roman" w:cs="Times New Roman"/>
        </w:rPr>
      </w:pPr>
      <w:r>
        <w:rPr>
          <w:rFonts w:ascii="Times New Roman" w:hAnsi="Times New Roman" w:cs="Times New Roman"/>
        </w:rPr>
        <w:t>[…]</w:t>
      </w:r>
    </w:p>
    <w:p w14:paraId="46696905" w14:textId="0B565674" w:rsidR="006721E1" w:rsidRDefault="006721E1" w:rsidP="00655AA2">
      <w:pPr>
        <w:ind w:firstLine="720"/>
        <w:rPr>
          <w:rFonts w:ascii="Times New Roman" w:hAnsi="Times New Roman" w:cs="Times New Roman"/>
        </w:rPr>
      </w:pPr>
      <w:r>
        <w:rPr>
          <w:rFonts w:ascii="Times New Roman" w:hAnsi="Times New Roman" w:cs="Times New Roman"/>
        </w:rPr>
        <w:t>We prayed a lot but why?</w:t>
      </w:r>
    </w:p>
    <w:p w14:paraId="4820666B" w14:textId="67996528" w:rsidR="006721E1" w:rsidRDefault="006721E1" w:rsidP="00655AA2">
      <w:pPr>
        <w:ind w:firstLine="720"/>
        <w:rPr>
          <w:rFonts w:ascii="Times New Roman" w:hAnsi="Times New Roman" w:cs="Times New Roman"/>
        </w:rPr>
      </w:pPr>
      <w:r>
        <w:rPr>
          <w:rFonts w:ascii="Times New Roman" w:hAnsi="Times New Roman" w:cs="Times New Roman"/>
        </w:rPr>
        <w:t>I longed to be home, but couldn’t;</w:t>
      </w:r>
    </w:p>
    <w:p w14:paraId="02CA9F67" w14:textId="4919E9E0" w:rsidR="006721E1" w:rsidRDefault="006721E1" w:rsidP="00655AA2">
      <w:pPr>
        <w:ind w:firstLine="720"/>
        <w:rPr>
          <w:rFonts w:ascii="Times New Roman" w:hAnsi="Times New Roman" w:cs="Times New Roman"/>
        </w:rPr>
      </w:pPr>
      <w:r>
        <w:rPr>
          <w:rFonts w:ascii="Times New Roman" w:hAnsi="Times New Roman" w:cs="Times New Roman"/>
        </w:rPr>
        <w:t>I was silenced then, no</w:t>
      </w:r>
      <w:r w:rsidR="00405676">
        <w:rPr>
          <w:rFonts w:ascii="Times New Roman" w:hAnsi="Times New Roman" w:cs="Times New Roman"/>
        </w:rPr>
        <w:t>t</w:t>
      </w:r>
      <w:r>
        <w:rPr>
          <w:rFonts w:ascii="Times New Roman" w:hAnsi="Times New Roman" w:cs="Times New Roman"/>
        </w:rPr>
        <w:t xml:space="preserve"> now,</w:t>
      </w:r>
    </w:p>
    <w:p w14:paraId="21AB5AEE" w14:textId="030E8DFA" w:rsidR="006721E1" w:rsidRDefault="006721E1" w:rsidP="00655AA2">
      <w:pPr>
        <w:ind w:firstLine="720"/>
        <w:rPr>
          <w:rFonts w:ascii="Times New Roman" w:hAnsi="Times New Roman" w:cs="Times New Roman"/>
        </w:rPr>
      </w:pPr>
      <w:r>
        <w:rPr>
          <w:rFonts w:ascii="Times New Roman" w:hAnsi="Times New Roman" w:cs="Times New Roman"/>
        </w:rPr>
        <w:t>when I was two hundred and twenty-two miles from home.”</w:t>
      </w:r>
      <w:r w:rsidR="00371C50">
        <w:rPr>
          <w:rFonts w:ascii="Times New Roman" w:hAnsi="Times New Roman" w:cs="Times New Roman"/>
        </w:rPr>
        <w:t xml:space="preserve"> (pp. 44-45)</w:t>
      </w:r>
    </w:p>
    <w:p w14:paraId="1BA50586" w14:textId="77777777" w:rsidR="00717727" w:rsidRDefault="00717727" w:rsidP="00655AA2">
      <w:pPr>
        <w:rPr>
          <w:rFonts w:ascii="Times New Roman" w:hAnsi="Times New Roman" w:cs="Times New Roman"/>
        </w:rPr>
      </w:pPr>
    </w:p>
    <w:p w14:paraId="4C49FB27" w14:textId="3A604E34" w:rsidR="006721E1" w:rsidRDefault="00717727" w:rsidP="00655AA2">
      <w:pPr>
        <w:jc w:val="both"/>
        <w:rPr>
          <w:rFonts w:ascii="Times New Roman" w:hAnsi="Times New Roman" w:cs="Times New Roman"/>
        </w:rPr>
      </w:pPr>
      <w:r>
        <w:rPr>
          <w:rFonts w:ascii="Times New Roman" w:hAnsi="Times New Roman" w:cs="Times New Roman"/>
        </w:rPr>
        <w:t>As the survivors explain, they had some agency and were better treated at Assiniboia, but it was still a residential school. The goal of cultural elimination was intact.</w:t>
      </w:r>
    </w:p>
    <w:p w14:paraId="00E1EA6D" w14:textId="27BEC4CC" w:rsidR="00432DA0" w:rsidRDefault="00432DA0" w:rsidP="00655AA2">
      <w:pPr>
        <w:jc w:val="both"/>
        <w:rPr>
          <w:rFonts w:ascii="Times New Roman" w:hAnsi="Times New Roman" w:cs="Times New Roman"/>
        </w:rPr>
      </w:pPr>
      <w:r>
        <w:rPr>
          <w:rFonts w:ascii="Times New Roman" w:hAnsi="Times New Roman" w:cs="Times New Roman"/>
        </w:rPr>
        <w:tab/>
        <w:t>Throughout, the survivors’ remembrances and the historical narrative</w:t>
      </w:r>
      <w:r w:rsidR="00C159BA">
        <w:rPr>
          <w:rFonts w:ascii="Times New Roman" w:hAnsi="Times New Roman" w:cs="Times New Roman"/>
        </w:rPr>
        <w:t>s</w:t>
      </w:r>
      <w:r>
        <w:rPr>
          <w:rFonts w:ascii="Times New Roman" w:hAnsi="Times New Roman" w:cs="Times New Roman"/>
        </w:rPr>
        <w:t xml:space="preserve"> are punctuated by dozens of photographs of the students—some from their own scrapbooks—and excerpts from school publications, newspapers, and government documents. Among the real treasures are snippets in which students’ voices </w:t>
      </w:r>
      <w:r w:rsidR="00371C50">
        <w:rPr>
          <w:rFonts w:ascii="Times New Roman" w:hAnsi="Times New Roman" w:cs="Times New Roman"/>
        </w:rPr>
        <w:t>are heard directly,</w:t>
      </w:r>
      <w:r w:rsidR="00F26C34">
        <w:rPr>
          <w:rFonts w:ascii="Times New Roman" w:hAnsi="Times New Roman" w:cs="Times New Roman"/>
        </w:rPr>
        <w:t xml:space="preserve"> for instance in short profiles that graduates wrote about each other</w:t>
      </w:r>
      <w:r w:rsidR="00D22CC4">
        <w:rPr>
          <w:rFonts w:ascii="Times New Roman" w:hAnsi="Times New Roman" w:cs="Times New Roman"/>
        </w:rPr>
        <w:t xml:space="preserve"> and a reprint of a student valedictory address</w:t>
      </w:r>
      <w:r w:rsidR="00371C50">
        <w:rPr>
          <w:rFonts w:ascii="Times New Roman" w:hAnsi="Times New Roman" w:cs="Times New Roman"/>
        </w:rPr>
        <w:t>.</w:t>
      </w:r>
      <w:r w:rsidR="00D22CC4">
        <w:rPr>
          <w:rFonts w:ascii="Times New Roman" w:hAnsi="Times New Roman" w:cs="Times New Roman"/>
        </w:rPr>
        <w:t xml:space="preserve"> </w:t>
      </w:r>
      <w:r w:rsidR="00371C50">
        <w:rPr>
          <w:rFonts w:ascii="Times New Roman" w:hAnsi="Times New Roman" w:cs="Times New Roman"/>
        </w:rPr>
        <w:t>O</w:t>
      </w:r>
      <w:r w:rsidR="00D22CC4">
        <w:rPr>
          <w:rFonts w:ascii="Times New Roman" w:hAnsi="Times New Roman" w:cs="Times New Roman"/>
        </w:rPr>
        <w:t xml:space="preserve">f course, as Woolford writes, it is not known the extent to which staff might </w:t>
      </w:r>
      <w:r w:rsidR="00AF0348">
        <w:rPr>
          <w:rFonts w:ascii="Times New Roman" w:hAnsi="Times New Roman" w:cs="Times New Roman"/>
        </w:rPr>
        <w:t>have exerted editorial influence</w:t>
      </w:r>
      <w:r w:rsidR="00D22CC4">
        <w:rPr>
          <w:rFonts w:ascii="Times New Roman" w:hAnsi="Times New Roman" w:cs="Times New Roman"/>
        </w:rPr>
        <w:t xml:space="preserve">. </w:t>
      </w:r>
      <w:r w:rsidR="00BB27A4">
        <w:rPr>
          <w:rFonts w:ascii="Times New Roman" w:hAnsi="Times New Roman" w:cs="Times New Roman"/>
        </w:rPr>
        <w:t xml:space="preserve">Larger images, especially of maps or reproduced text, would have been helpful. </w:t>
      </w:r>
      <w:r w:rsidR="00371C50">
        <w:rPr>
          <w:rFonts w:ascii="Times New Roman" w:hAnsi="Times New Roman" w:cs="Times New Roman"/>
        </w:rPr>
        <w:t>For example, i</w:t>
      </w:r>
      <w:r w:rsidR="0003042C">
        <w:rPr>
          <w:rFonts w:ascii="Times New Roman" w:hAnsi="Times New Roman" w:cs="Times New Roman"/>
        </w:rPr>
        <w:t xml:space="preserve">n a map of Manitoba showing the known home communities of Assiniboia students, the text is barely legible. Also, labelling the map using both English and Indigenous languages could help readers practice </w:t>
      </w:r>
      <w:r w:rsidR="00B2592C">
        <w:rPr>
          <w:rFonts w:ascii="Times New Roman" w:hAnsi="Times New Roman" w:cs="Times New Roman"/>
        </w:rPr>
        <w:t xml:space="preserve">the </w:t>
      </w:r>
      <w:r w:rsidR="0003042C">
        <w:rPr>
          <w:rFonts w:ascii="Times New Roman" w:hAnsi="Times New Roman" w:cs="Times New Roman"/>
        </w:rPr>
        <w:t xml:space="preserve">Indigenous </w:t>
      </w:r>
      <w:r w:rsidR="00B2592C">
        <w:rPr>
          <w:rFonts w:ascii="Times New Roman" w:hAnsi="Times New Roman" w:cs="Times New Roman"/>
        </w:rPr>
        <w:t>names for familiar locations</w:t>
      </w:r>
      <w:r w:rsidR="0003042C">
        <w:rPr>
          <w:rFonts w:ascii="Times New Roman" w:hAnsi="Times New Roman" w:cs="Times New Roman"/>
        </w:rPr>
        <w:t xml:space="preserve">. </w:t>
      </w:r>
      <w:r w:rsidR="00BB27A4">
        <w:rPr>
          <w:rFonts w:ascii="Times New Roman" w:hAnsi="Times New Roman" w:cs="Times New Roman"/>
        </w:rPr>
        <w:t>Additionally, while I appreciated the abundance of photographs and documents throughout, in some instances the connections to the text could be made more explicit</w:t>
      </w:r>
      <w:r w:rsidR="00475A2A">
        <w:rPr>
          <w:rFonts w:ascii="Times New Roman" w:hAnsi="Times New Roman" w:cs="Times New Roman"/>
        </w:rPr>
        <w:t>. For example, a photograph of the McIntosh Residential School appears in the testimony of David Montana Wesley (Longlac, ON)</w:t>
      </w:r>
      <w:r w:rsidR="00166C3B">
        <w:rPr>
          <w:rFonts w:ascii="Times New Roman" w:hAnsi="Times New Roman" w:cs="Times New Roman"/>
        </w:rPr>
        <w:t xml:space="preserve">, though its only connection to his remembrances seems to be his mentioning of his sisters </w:t>
      </w:r>
      <w:r w:rsidR="00E84CB1">
        <w:rPr>
          <w:rFonts w:ascii="Times New Roman" w:hAnsi="Times New Roman" w:cs="Times New Roman"/>
        </w:rPr>
        <w:t xml:space="preserve">having attended residential schools in the Kenora area, where McIntosh was located. </w:t>
      </w:r>
    </w:p>
    <w:p w14:paraId="47B6A20A" w14:textId="622CA247" w:rsidR="00405676" w:rsidRDefault="00405676" w:rsidP="00655AA2">
      <w:pPr>
        <w:ind w:firstLine="720"/>
        <w:jc w:val="both"/>
        <w:rPr>
          <w:rFonts w:ascii="Times New Roman" w:hAnsi="Times New Roman" w:cs="Times New Roman"/>
        </w:rPr>
      </w:pPr>
      <w:r>
        <w:rPr>
          <w:rFonts w:ascii="Times New Roman" w:hAnsi="Times New Roman" w:cs="Times New Roman"/>
        </w:rPr>
        <w:t>While an academic team</w:t>
      </w:r>
      <w:r w:rsidR="00CF3BF2">
        <w:rPr>
          <w:rFonts w:ascii="Times New Roman" w:hAnsi="Times New Roman" w:cs="Times New Roman"/>
        </w:rPr>
        <w:t xml:space="preserve"> </w:t>
      </w:r>
      <w:r>
        <w:rPr>
          <w:rFonts w:ascii="Times New Roman" w:hAnsi="Times New Roman" w:cs="Times New Roman"/>
        </w:rPr>
        <w:t xml:space="preserve">provided a supportive role that included lightly editing the book, the students and survivors’ testimonies are what drives it. Woolford quickly learned that rather than </w:t>
      </w:r>
      <w:r w:rsidR="00371C50">
        <w:rPr>
          <w:rFonts w:ascii="Times New Roman" w:hAnsi="Times New Roman" w:cs="Times New Roman"/>
        </w:rPr>
        <w:t xml:space="preserve">academic </w:t>
      </w:r>
      <w:r>
        <w:rPr>
          <w:rFonts w:ascii="Times New Roman" w:hAnsi="Times New Roman" w:cs="Times New Roman"/>
        </w:rPr>
        <w:t xml:space="preserve">research, the knowledge gathering for this project was propelled by a desire to preserve a history that can also address communities’ </w:t>
      </w:r>
      <w:r w:rsidR="00CF3BF2">
        <w:rPr>
          <w:rFonts w:ascii="Times New Roman" w:hAnsi="Times New Roman" w:cs="Times New Roman"/>
        </w:rPr>
        <w:t xml:space="preserve">present-day </w:t>
      </w:r>
      <w:r>
        <w:rPr>
          <w:rFonts w:ascii="Times New Roman" w:hAnsi="Times New Roman" w:cs="Times New Roman"/>
        </w:rPr>
        <w:t>needs</w:t>
      </w:r>
      <w:r w:rsidR="00371C50">
        <w:rPr>
          <w:rFonts w:ascii="Times New Roman" w:hAnsi="Times New Roman" w:cs="Times New Roman"/>
        </w:rPr>
        <w:t xml:space="preserve"> (p. 196).</w:t>
      </w:r>
      <w:r>
        <w:rPr>
          <w:rFonts w:ascii="Times New Roman" w:hAnsi="Times New Roman" w:cs="Times New Roman"/>
        </w:rPr>
        <w:t xml:space="preserve"> For the academic </w:t>
      </w:r>
      <w:r>
        <w:rPr>
          <w:rFonts w:ascii="Times New Roman" w:hAnsi="Times New Roman" w:cs="Times New Roman"/>
        </w:rPr>
        <w:lastRenderedPageBreak/>
        <w:t xml:space="preserve">community, especially the settler academic community, there is a lot of value in Woolford’s “Reunion and Remembrance: Gathering Knowledge” chapter. With humility, he recounts conversations that challenged his epistemological and ontological orientations. Missteps re-oriented him towards a new understanding of </w:t>
      </w:r>
      <w:proofErr w:type="gramStart"/>
      <w:r>
        <w:rPr>
          <w:rFonts w:ascii="Times New Roman" w:hAnsi="Times New Roman" w:cs="Times New Roman"/>
        </w:rPr>
        <w:t>a decolonizing research</w:t>
      </w:r>
      <w:proofErr w:type="gramEnd"/>
      <w:r>
        <w:rPr>
          <w:rFonts w:ascii="Times New Roman" w:hAnsi="Times New Roman" w:cs="Times New Roman"/>
        </w:rPr>
        <w:t xml:space="preserve"> comprising both process and outcome</w:t>
      </w:r>
      <w:r w:rsidR="00371C50">
        <w:rPr>
          <w:rFonts w:ascii="Times New Roman" w:hAnsi="Times New Roman" w:cs="Times New Roman"/>
        </w:rPr>
        <w:t>.</w:t>
      </w:r>
      <w:r>
        <w:rPr>
          <w:rFonts w:ascii="Times New Roman" w:hAnsi="Times New Roman" w:cs="Times New Roman"/>
        </w:rPr>
        <w:t xml:space="preserve"> </w:t>
      </w:r>
      <w:r w:rsidR="00371C50">
        <w:rPr>
          <w:rFonts w:ascii="Times New Roman" w:hAnsi="Times New Roman" w:cs="Times New Roman"/>
        </w:rPr>
        <w:t>A</w:t>
      </w:r>
      <w:r>
        <w:rPr>
          <w:rFonts w:ascii="Times New Roman" w:hAnsi="Times New Roman" w:cs="Times New Roman"/>
        </w:rPr>
        <w:t>s Morgan Fontaine explain</w:t>
      </w:r>
      <w:r w:rsidR="00371C50">
        <w:rPr>
          <w:rFonts w:ascii="Times New Roman" w:hAnsi="Times New Roman" w:cs="Times New Roman"/>
        </w:rPr>
        <w:t>s</w:t>
      </w:r>
      <w:r>
        <w:rPr>
          <w:rFonts w:ascii="Times New Roman" w:hAnsi="Times New Roman" w:cs="Times New Roman"/>
        </w:rPr>
        <w:t xml:space="preserve">, the collective knowledge gathering that occurred at/through the reunions </w:t>
      </w:r>
      <w:r w:rsidR="00425FAC">
        <w:rPr>
          <w:rFonts w:ascii="Times New Roman" w:hAnsi="Times New Roman" w:cs="Times New Roman"/>
        </w:rPr>
        <w:t>became</w:t>
      </w:r>
      <w:r>
        <w:rPr>
          <w:rFonts w:ascii="Times New Roman" w:hAnsi="Times New Roman" w:cs="Times New Roman"/>
        </w:rPr>
        <w:t xml:space="preserve"> healing through recounting memories, but also through coming together to make </w:t>
      </w:r>
      <w:r w:rsidRPr="003E227D">
        <w:rPr>
          <w:rFonts w:ascii="Times New Roman" w:hAnsi="Times New Roman" w:cs="Times New Roman"/>
          <w:i/>
          <w:iCs/>
        </w:rPr>
        <w:t xml:space="preserve">new </w:t>
      </w:r>
      <w:r>
        <w:rPr>
          <w:rFonts w:ascii="Times New Roman" w:hAnsi="Times New Roman" w:cs="Times New Roman"/>
        </w:rPr>
        <w:t>memories. This collaborative project offers a model for how community-based work can be done sensitively and be done well</w:t>
      </w:r>
      <w:r w:rsidR="00371C50">
        <w:rPr>
          <w:rFonts w:ascii="Times New Roman" w:hAnsi="Times New Roman" w:cs="Times New Roman"/>
        </w:rPr>
        <w:t xml:space="preserve"> </w:t>
      </w:r>
      <w:r>
        <w:rPr>
          <w:rFonts w:ascii="Times New Roman" w:hAnsi="Times New Roman" w:cs="Times New Roman"/>
        </w:rPr>
        <w:t xml:space="preserve">by ensuring that Indigenous aspirations and voices are foregrounded. </w:t>
      </w:r>
      <w:r w:rsidR="00425FAC">
        <w:rPr>
          <w:rFonts w:ascii="Times New Roman" w:hAnsi="Times New Roman" w:cs="Times New Roman"/>
        </w:rPr>
        <w:t>Its format and style speak to attempts to ensure a broad readership; it</w:t>
      </w:r>
      <w:r w:rsidR="00113C93">
        <w:rPr>
          <w:rFonts w:ascii="Times New Roman" w:hAnsi="Times New Roman" w:cs="Times New Roman"/>
        </w:rPr>
        <w:t xml:space="preserve"> is printed in large typeface and employs a plain writing style </w:t>
      </w:r>
      <w:r w:rsidR="00425FAC">
        <w:rPr>
          <w:rFonts w:ascii="Times New Roman" w:hAnsi="Times New Roman" w:cs="Times New Roman"/>
        </w:rPr>
        <w:t>that makes it</w:t>
      </w:r>
      <w:r w:rsidR="00113C93">
        <w:rPr>
          <w:rFonts w:ascii="Times New Roman" w:hAnsi="Times New Roman" w:cs="Times New Roman"/>
        </w:rPr>
        <w:t xml:space="preserve"> more accessible to non-academic audiences. </w:t>
      </w:r>
    </w:p>
    <w:p w14:paraId="5BA8E47D" w14:textId="2DBA4903" w:rsidR="006142DE" w:rsidRDefault="00113C93" w:rsidP="00655AA2">
      <w:pPr>
        <w:ind w:firstLine="720"/>
        <w:jc w:val="both"/>
        <w:rPr>
          <w:rFonts w:ascii="Times New Roman" w:hAnsi="Times New Roman" w:cs="Times New Roman"/>
        </w:rPr>
      </w:pPr>
      <w:r>
        <w:rPr>
          <w:rFonts w:ascii="Times New Roman" w:hAnsi="Times New Roman" w:cs="Times New Roman"/>
        </w:rPr>
        <w:t xml:space="preserve">Though it differs from “traditional” scholarly monographs, </w:t>
      </w:r>
      <w:r w:rsidR="00322650">
        <w:rPr>
          <w:rFonts w:ascii="Times New Roman" w:hAnsi="Times New Roman" w:cs="Times New Roman"/>
        </w:rPr>
        <w:t xml:space="preserve">these adjustments do not take away from its importance. In fact, its accessibility, especially in its historical sections, is one of its key contributions to the </w:t>
      </w:r>
      <w:r w:rsidR="00322650" w:rsidRPr="00322650">
        <w:rPr>
          <w:rFonts w:ascii="Times New Roman" w:hAnsi="Times New Roman" w:cs="Times New Roman"/>
          <w:i/>
          <w:iCs/>
        </w:rPr>
        <w:t xml:space="preserve">Perceptions on Truth and Reconciliation </w:t>
      </w:r>
      <w:r w:rsidR="00322650">
        <w:rPr>
          <w:rFonts w:ascii="Times New Roman" w:hAnsi="Times New Roman" w:cs="Times New Roman"/>
        </w:rPr>
        <w:t>series of which it is a part, the broader canon of residential school histories, and the pressing society-</w:t>
      </w:r>
      <w:r w:rsidR="00663353">
        <w:rPr>
          <w:rFonts w:ascii="Times New Roman" w:hAnsi="Times New Roman" w:cs="Times New Roman"/>
        </w:rPr>
        <w:t>wide</w:t>
      </w:r>
      <w:r w:rsidR="00322650">
        <w:rPr>
          <w:rFonts w:ascii="Times New Roman" w:hAnsi="Times New Roman" w:cs="Times New Roman"/>
        </w:rPr>
        <w:t xml:space="preserve"> conversations about relationships and responsibilities in reconciliation. </w:t>
      </w:r>
      <w:r w:rsidR="00405676">
        <w:rPr>
          <w:rFonts w:ascii="Times New Roman" w:hAnsi="Times New Roman" w:cs="Times New Roman"/>
        </w:rPr>
        <w:t xml:space="preserve">One of the central arguments of the book—that mainstream society strategically rendered the experiences of residential school students invisible—was viscerally validated by the public announcement of more than two hundred unmarked graves at the former Kamloops Indian Residential School site in 2021. </w:t>
      </w:r>
      <w:r w:rsidR="00815974">
        <w:rPr>
          <w:rFonts w:ascii="Times New Roman" w:hAnsi="Times New Roman" w:cs="Times New Roman"/>
        </w:rPr>
        <w:t xml:space="preserve">Serendipitously, this volume was published </w:t>
      </w:r>
      <w:r w:rsidR="00717727">
        <w:rPr>
          <w:rFonts w:ascii="Times New Roman" w:hAnsi="Times New Roman" w:cs="Times New Roman"/>
        </w:rPr>
        <w:t>mere months before the Kamloops announcement</w:t>
      </w:r>
      <w:r w:rsidR="00F7276E">
        <w:rPr>
          <w:rFonts w:ascii="Times New Roman" w:hAnsi="Times New Roman" w:cs="Times New Roman"/>
        </w:rPr>
        <w:t>.</w:t>
      </w:r>
      <w:r w:rsidR="00717727">
        <w:rPr>
          <w:rFonts w:ascii="Times New Roman" w:hAnsi="Times New Roman" w:cs="Times New Roman"/>
        </w:rPr>
        <w:t xml:space="preserve"> </w:t>
      </w:r>
      <w:r w:rsidR="00405676">
        <w:rPr>
          <w:rFonts w:ascii="Times New Roman" w:hAnsi="Times New Roman" w:cs="Times New Roman"/>
        </w:rPr>
        <w:t xml:space="preserve">No more in shadow, the students and survivors of Assiniboia have, likewise, been brought into the light through </w:t>
      </w:r>
      <w:r w:rsidR="00405676" w:rsidRPr="006B1803">
        <w:rPr>
          <w:rFonts w:ascii="Times New Roman" w:hAnsi="Times New Roman" w:cs="Times New Roman"/>
          <w:i/>
          <w:iCs/>
        </w:rPr>
        <w:t>Did You See Us? Reunion, Remembrance, and Reclamation at an Indian Urban Residential School</w:t>
      </w:r>
      <w:r w:rsidR="00405676">
        <w:rPr>
          <w:rFonts w:ascii="Times New Roman" w:hAnsi="Times New Roman" w:cs="Times New Roman"/>
          <w:i/>
          <w:iCs/>
        </w:rPr>
        <w:t xml:space="preserve">. </w:t>
      </w:r>
    </w:p>
    <w:p w14:paraId="4CCAE65A" w14:textId="655A736E" w:rsidR="00BB27A4" w:rsidRDefault="00BB27A4" w:rsidP="000E2320">
      <w:pPr>
        <w:spacing w:line="480" w:lineRule="auto"/>
        <w:rPr>
          <w:rFonts w:ascii="Times New Roman" w:hAnsi="Times New Roman" w:cs="Times New Roman"/>
        </w:rPr>
      </w:pPr>
    </w:p>
    <w:p w14:paraId="5A0B238B" w14:textId="44F980B2" w:rsidR="00371C50" w:rsidRDefault="00371C50" w:rsidP="00655AA2">
      <w:pPr>
        <w:jc w:val="right"/>
        <w:rPr>
          <w:rFonts w:ascii="Times New Roman" w:hAnsi="Times New Roman" w:cs="Times New Roman"/>
        </w:rPr>
      </w:pPr>
      <w:r>
        <w:rPr>
          <w:rFonts w:ascii="Times New Roman" w:hAnsi="Times New Roman" w:cs="Times New Roman"/>
        </w:rPr>
        <w:t>Alexandra Giancarlo</w:t>
      </w:r>
    </w:p>
    <w:p w14:paraId="32CB1929" w14:textId="6BBA47B6" w:rsidR="00371C50" w:rsidRDefault="00371C50" w:rsidP="00655AA2">
      <w:pPr>
        <w:jc w:val="right"/>
        <w:rPr>
          <w:rFonts w:ascii="Times New Roman" w:hAnsi="Times New Roman" w:cs="Times New Roman"/>
        </w:rPr>
      </w:pPr>
      <w:r>
        <w:rPr>
          <w:rFonts w:ascii="Times New Roman" w:hAnsi="Times New Roman" w:cs="Times New Roman"/>
        </w:rPr>
        <w:t>Faculty of Kinesiology</w:t>
      </w:r>
    </w:p>
    <w:p w14:paraId="645DF705" w14:textId="4E199857" w:rsidR="00371C50" w:rsidRPr="0064710F" w:rsidRDefault="00371C50" w:rsidP="00655AA2">
      <w:pPr>
        <w:jc w:val="right"/>
        <w:rPr>
          <w:rFonts w:ascii="Times New Roman" w:hAnsi="Times New Roman" w:cs="Times New Roman"/>
        </w:rPr>
      </w:pPr>
      <w:r>
        <w:rPr>
          <w:rFonts w:ascii="Times New Roman" w:hAnsi="Times New Roman" w:cs="Times New Roman"/>
        </w:rPr>
        <w:t>University of Calgary</w:t>
      </w:r>
    </w:p>
    <w:sectPr w:rsidR="00371C50" w:rsidRPr="0064710F" w:rsidSect="00655AA2">
      <w:headerReference w:type="default" r:id="rId9"/>
      <w:footerReference w:type="even" r:id="rId10"/>
      <w:footerReference w:type="default" r:id="rId11"/>
      <w:pgSz w:w="12240" w:h="15840"/>
      <w:pgMar w:top="1440" w:right="1440" w:bottom="1440" w:left="1440" w:header="708" w:footer="708" w:gutter="0"/>
      <w:pgNumType w:start="2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742F" w14:textId="77777777" w:rsidR="004B5614" w:rsidRDefault="004B5614" w:rsidP="00717727">
      <w:r>
        <w:separator/>
      </w:r>
    </w:p>
  </w:endnote>
  <w:endnote w:type="continuationSeparator" w:id="0">
    <w:p w14:paraId="383FE098" w14:textId="77777777" w:rsidR="004B5614" w:rsidRDefault="004B5614" w:rsidP="0071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3938494"/>
      <w:docPartObj>
        <w:docPartGallery w:val="Page Numbers (Bottom of Page)"/>
        <w:docPartUnique/>
      </w:docPartObj>
    </w:sdtPr>
    <w:sdtContent>
      <w:p w14:paraId="4C15BEAC" w14:textId="409E2B4C" w:rsidR="000E2320" w:rsidRDefault="000E2320" w:rsidP="008F4E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DB6747" w14:textId="77777777" w:rsidR="000E2320" w:rsidRDefault="000E2320" w:rsidP="000E2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F83" w14:textId="1EEBF816" w:rsidR="009625EB" w:rsidRPr="009625EB" w:rsidRDefault="009625EB" w:rsidP="009625EB">
    <w:pPr>
      <w:pStyle w:val="Footer"/>
      <w:jc w:val="center"/>
      <w:rPr>
        <w:rFonts w:ascii="Times New Roman" w:hAnsi="Times New Roman" w:cs="Times New Roman"/>
        <w:i/>
        <w:iCs/>
        <w:sz w:val="20"/>
        <w:szCs w:val="20"/>
      </w:rPr>
    </w:pPr>
    <w:r w:rsidRPr="009625EB">
      <w:rPr>
        <w:rFonts w:ascii="Times New Roman" w:hAnsi="Times New Roman" w:cs="Times New Roman"/>
        <w:i/>
        <w:iCs/>
        <w:sz w:val="20"/>
        <w:szCs w:val="20"/>
      </w:rPr>
      <w:t>The Canadian Journal of Native Studies XLI, 2 (2024)</w:t>
    </w:r>
  </w:p>
  <w:p w14:paraId="062C580C" w14:textId="77777777" w:rsidR="000E2320" w:rsidRDefault="000E2320" w:rsidP="000E23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C640" w14:textId="77777777" w:rsidR="004B5614" w:rsidRDefault="004B5614" w:rsidP="00717727">
      <w:r>
        <w:separator/>
      </w:r>
    </w:p>
  </w:footnote>
  <w:footnote w:type="continuationSeparator" w:id="0">
    <w:p w14:paraId="013F4CE9" w14:textId="77777777" w:rsidR="004B5614" w:rsidRDefault="004B5614" w:rsidP="0071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9E54" w14:textId="1F4EF412" w:rsidR="00655AA2" w:rsidRPr="00655AA2" w:rsidRDefault="00655AA2">
    <w:pPr>
      <w:pStyle w:val="Header"/>
      <w:rPr>
        <w:rFonts w:ascii="Times New Roman" w:hAnsi="Times New Roman" w:cs="Times New Roman"/>
        <w:sz w:val="20"/>
        <w:szCs w:val="20"/>
      </w:rPr>
    </w:pPr>
    <w:r w:rsidRPr="00655AA2">
      <w:rPr>
        <w:rFonts w:ascii="Times New Roman" w:hAnsi="Times New Roman" w:cs="Times New Roman"/>
        <w:sz w:val="20"/>
        <w:szCs w:val="20"/>
      </w:rPr>
      <w:t xml:space="preserve">Book Review – Giancarlo </w:t>
    </w:r>
    <w:r>
      <w:rPr>
        <w:rFonts w:ascii="Times New Roman" w:hAnsi="Times New Roman" w:cs="Times New Roman"/>
        <w:sz w:val="20"/>
        <w:szCs w:val="20"/>
      </w:rPr>
      <w:tab/>
    </w:r>
    <w:r>
      <w:rPr>
        <w:rFonts w:ascii="Times New Roman" w:hAnsi="Times New Roman" w:cs="Times New Roman"/>
        <w:sz w:val="20"/>
        <w:szCs w:val="20"/>
      </w:rPr>
      <w:tab/>
    </w:r>
    <w:r w:rsidRPr="00655AA2">
      <w:rPr>
        <w:rFonts w:ascii="Times New Roman" w:hAnsi="Times New Roman" w:cs="Times New Roman"/>
        <w:sz w:val="20"/>
        <w:szCs w:val="20"/>
      </w:rPr>
      <w:fldChar w:fldCharType="begin"/>
    </w:r>
    <w:r w:rsidRPr="00655AA2">
      <w:rPr>
        <w:rFonts w:ascii="Times New Roman" w:hAnsi="Times New Roman" w:cs="Times New Roman"/>
        <w:sz w:val="20"/>
        <w:szCs w:val="20"/>
      </w:rPr>
      <w:instrText xml:space="preserve"> PAGE  \* Arabic  \* MERGEFORMAT </w:instrText>
    </w:r>
    <w:r w:rsidRPr="00655AA2">
      <w:rPr>
        <w:rFonts w:ascii="Times New Roman" w:hAnsi="Times New Roman" w:cs="Times New Roman"/>
        <w:sz w:val="20"/>
        <w:szCs w:val="20"/>
      </w:rPr>
      <w:fldChar w:fldCharType="separate"/>
    </w:r>
    <w:r w:rsidRPr="00655AA2">
      <w:rPr>
        <w:rFonts w:ascii="Times New Roman" w:hAnsi="Times New Roman" w:cs="Times New Roman"/>
        <w:noProof/>
        <w:sz w:val="20"/>
        <w:szCs w:val="20"/>
      </w:rPr>
      <w:t>1</w:t>
    </w:r>
    <w:r w:rsidRPr="00655AA2">
      <w:rPr>
        <w:rFonts w:ascii="Times New Roman" w:hAnsi="Times New Roman" w:cs="Times New Roman"/>
        <w:sz w:val="20"/>
        <w:szCs w:val="20"/>
      </w:rPr>
      <w:fldChar w:fldCharType="end"/>
    </w:r>
  </w:p>
  <w:p w14:paraId="6D41F7A4" w14:textId="77777777" w:rsidR="009625EB" w:rsidRDefault="009625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0F"/>
    <w:rsid w:val="0003042C"/>
    <w:rsid w:val="000A588F"/>
    <w:rsid w:val="000C739D"/>
    <w:rsid w:val="000E2320"/>
    <w:rsid w:val="000E4426"/>
    <w:rsid w:val="000E6E18"/>
    <w:rsid w:val="00113C93"/>
    <w:rsid w:val="00166C3B"/>
    <w:rsid w:val="00183338"/>
    <w:rsid w:val="001C012F"/>
    <w:rsid w:val="00217724"/>
    <w:rsid w:val="002B2B1D"/>
    <w:rsid w:val="00322650"/>
    <w:rsid w:val="00371C50"/>
    <w:rsid w:val="003E227D"/>
    <w:rsid w:val="003F7E13"/>
    <w:rsid w:val="00405676"/>
    <w:rsid w:val="00425FAC"/>
    <w:rsid w:val="00432DA0"/>
    <w:rsid w:val="00475A2A"/>
    <w:rsid w:val="0049160E"/>
    <w:rsid w:val="00496D20"/>
    <w:rsid w:val="004A430F"/>
    <w:rsid w:val="004B5614"/>
    <w:rsid w:val="004C29D2"/>
    <w:rsid w:val="00533547"/>
    <w:rsid w:val="005C76ED"/>
    <w:rsid w:val="006142DE"/>
    <w:rsid w:val="0064710F"/>
    <w:rsid w:val="00655AA2"/>
    <w:rsid w:val="00663353"/>
    <w:rsid w:val="006719DF"/>
    <w:rsid w:val="006721E1"/>
    <w:rsid w:val="006B1803"/>
    <w:rsid w:val="00717727"/>
    <w:rsid w:val="00735A9D"/>
    <w:rsid w:val="00746223"/>
    <w:rsid w:val="0076077A"/>
    <w:rsid w:val="007C5805"/>
    <w:rsid w:val="007C6B0C"/>
    <w:rsid w:val="00804FF4"/>
    <w:rsid w:val="00815974"/>
    <w:rsid w:val="008B2296"/>
    <w:rsid w:val="008C6923"/>
    <w:rsid w:val="009625EB"/>
    <w:rsid w:val="009779CD"/>
    <w:rsid w:val="0099123A"/>
    <w:rsid w:val="00A92F36"/>
    <w:rsid w:val="00AF0348"/>
    <w:rsid w:val="00B0201F"/>
    <w:rsid w:val="00B2592C"/>
    <w:rsid w:val="00B360A4"/>
    <w:rsid w:val="00B77F61"/>
    <w:rsid w:val="00BB27A4"/>
    <w:rsid w:val="00BC227C"/>
    <w:rsid w:val="00C13558"/>
    <w:rsid w:val="00C159BA"/>
    <w:rsid w:val="00C44725"/>
    <w:rsid w:val="00C96E11"/>
    <w:rsid w:val="00CE0EB1"/>
    <w:rsid w:val="00CF3BF2"/>
    <w:rsid w:val="00D22CC4"/>
    <w:rsid w:val="00D47D83"/>
    <w:rsid w:val="00DE550D"/>
    <w:rsid w:val="00E03AAB"/>
    <w:rsid w:val="00E43EB6"/>
    <w:rsid w:val="00E84CB1"/>
    <w:rsid w:val="00EB30B5"/>
    <w:rsid w:val="00F26C34"/>
    <w:rsid w:val="00F7276E"/>
    <w:rsid w:val="00FF0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69E0"/>
  <w15:chartTrackingRefBased/>
  <w15:docId w15:val="{85D8D54F-A601-6446-B4D0-011BE958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7727"/>
    <w:rPr>
      <w:sz w:val="20"/>
      <w:szCs w:val="20"/>
    </w:rPr>
  </w:style>
  <w:style w:type="character" w:customStyle="1" w:styleId="FootnoteTextChar">
    <w:name w:val="Footnote Text Char"/>
    <w:basedOn w:val="DefaultParagraphFont"/>
    <w:link w:val="FootnoteText"/>
    <w:uiPriority w:val="99"/>
    <w:semiHidden/>
    <w:rsid w:val="00717727"/>
    <w:rPr>
      <w:sz w:val="20"/>
      <w:szCs w:val="20"/>
    </w:rPr>
  </w:style>
  <w:style w:type="character" w:styleId="FootnoteReference">
    <w:name w:val="footnote reference"/>
    <w:basedOn w:val="DefaultParagraphFont"/>
    <w:uiPriority w:val="99"/>
    <w:semiHidden/>
    <w:unhideWhenUsed/>
    <w:rsid w:val="00717727"/>
    <w:rPr>
      <w:vertAlign w:val="superscript"/>
    </w:rPr>
  </w:style>
  <w:style w:type="paragraph" w:styleId="Footer">
    <w:name w:val="footer"/>
    <w:basedOn w:val="Normal"/>
    <w:link w:val="FooterChar"/>
    <w:uiPriority w:val="99"/>
    <w:unhideWhenUsed/>
    <w:rsid w:val="000E2320"/>
    <w:pPr>
      <w:tabs>
        <w:tab w:val="center" w:pos="4680"/>
        <w:tab w:val="right" w:pos="9360"/>
      </w:tabs>
    </w:pPr>
  </w:style>
  <w:style w:type="character" w:customStyle="1" w:styleId="FooterChar">
    <w:name w:val="Footer Char"/>
    <w:basedOn w:val="DefaultParagraphFont"/>
    <w:link w:val="Footer"/>
    <w:uiPriority w:val="99"/>
    <w:rsid w:val="000E2320"/>
  </w:style>
  <w:style w:type="character" w:styleId="PageNumber">
    <w:name w:val="page number"/>
    <w:basedOn w:val="DefaultParagraphFont"/>
    <w:uiPriority w:val="99"/>
    <w:semiHidden/>
    <w:unhideWhenUsed/>
    <w:rsid w:val="000E2320"/>
  </w:style>
  <w:style w:type="paragraph" w:styleId="Header">
    <w:name w:val="header"/>
    <w:basedOn w:val="Normal"/>
    <w:link w:val="HeaderChar"/>
    <w:uiPriority w:val="99"/>
    <w:unhideWhenUsed/>
    <w:rsid w:val="009625EB"/>
    <w:pPr>
      <w:tabs>
        <w:tab w:val="center" w:pos="4680"/>
        <w:tab w:val="right" w:pos="9360"/>
      </w:tabs>
    </w:pPr>
  </w:style>
  <w:style w:type="character" w:customStyle="1" w:styleId="HeaderChar">
    <w:name w:val="Header Char"/>
    <w:basedOn w:val="DefaultParagraphFont"/>
    <w:link w:val="Header"/>
    <w:uiPriority w:val="99"/>
    <w:rsid w:val="0096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016D8389A74BAA1E486A0072BD4D" ma:contentTypeVersion="5" ma:contentTypeDescription="Create a new document." ma:contentTypeScope="" ma:versionID="8739bced2884df01442014e8cdebcc69">
  <xsd:schema xmlns:xsd="http://www.w3.org/2001/XMLSchema" xmlns:xs="http://www.w3.org/2001/XMLSchema" xmlns:p="http://schemas.microsoft.com/office/2006/metadata/properties" xmlns:ns2="f134338e-5049-408a-8092-d81723def6d1" xmlns:ns3="6abf609e-6d7f-4f07-8ad7-3edc845cd771" targetNamespace="http://schemas.microsoft.com/office/2006/metadata/properties" ma:root="true" ma:fieldsID="581f2d6b1b53249096d7266724c04519" ns2:_="" ns3:_="">
    <xsd:import namespace="f134338e-5049-408a-8092-d81723def6d1"/>
    <xsd:import namespace="6abf609e-6d7f-4f07-8ad7-3edc845cd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4338e-5049-408a-8092-d81723def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f609e-6d7f-4f07-8ad7-3edc845cd7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134338e-5049-408a-8092-d81723def6d1">
      <UserInfo>
        <DisplayName/>
        <AccountId xsi:nil="true"/>
        <AccountType/>
      </UserInfo>
    </SharedWithUsers>
  </documentManagement>
</p:properties>
</file>

<file path=customXml/itemProps1.xml><?xml version="1.0" encoding="utf-8"?>
<ds:datastoreItem xmlns:ds="http://schemas.openxmlformats.org/officeDocument/2006/customXml" ds:itemID="{19033E09-6F89-4048-8992-BC5474AD491B}">
  <ds:schemaRefs>
    <ds:schemaRef ds:uri="http://schemas.microsoft.com/sharepoint/v3/contenttype/forms"/>
  </ds:schemaRefs>
</ds:datastoreItem>
</file>

<file path=customXml/itemProps2.xml><?xml version="1.0" encoding="utf-8"?>
<ds:datastoreItem xmlns:ds="http://schemas.openxmlformats.org/officeDocument/2006/customXml" ds:itemID="{0384053B-F4F2-4AE8-A5F4-028EBAA57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4338e-5049-408a-8092-d81723def6d1"/>
    <ds:schemaRef ds:uri="6abf609e-6d7f-4f07-8ad7-3edc845cd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5F924-6798-4728-894C-40E3682F0324}">
  <ds:schemaRefs>
    <ds:schemaRef ds:uri="http://schemas.microsoft.com/office/2006/metadata/properties"/>
    <ds:schemaRef ds:uri="http://schemas.microsoft.com/office/infopath/2007/PartnerControls"/>
    <ds:schemaRef ds:uri="f134338e-5049-408a-8092-d81723def6d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1444</Words>
  <Characters>7946</Characters>
  <Application>Microsoft Office Word</Application>
  <DocSecurity>0</DocSecurity>
  <Lines>116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Giancarlo</dc:creator>
  <cp:keywords/>
  <dc:description/>
  <cp:lastModifiedBy>Laurence LeMoine</cp:lastModifiedBy>
  <cp:revision>5</cp:revision>
  <dcterms:created xsi:type="dcterms:W3CDTF">2026-01-08T21:24:00Z</dcterms:created>
  <dcterms:modified xsi:type="dcterms:W3CDTF">2026-06-05T15:47:00Z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0x010100BB3F016D8389A74BAA1E486A0072BD4D</vt:lpwstr>
  </property>
  <property fmtid="{D5CDD505-2E9C-101B-9397-08002B2CF9AE}" pid="3" name="Order">
    <vt:r8>68000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